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76A0" w14:textId="77777777" w:rsidR="001D4390" w:rsidRPr="001D4390" w:rsidRDefault="001D4390" w:rsidP="001D4390">
      <w:pPr>
        <w:spacing w:after="0" w:line="240" w:lineRule="auto"/>
        <w:rPr>
          <w:rFonts w:ascii="Corbel Light" w:eastAsia="Times New Roman" w:hAnsi="Corbel Light" w:cs="Calibri Light"/>
          <w:b/>
          <w:bCs/>
          <w:sz w:val="32"/>
          <w:szCs w:val="32"/>
          <w:lang w:eastAsia="lv-LV"/>
        </w:rPr>
      </w:pPr>
      <w:r w:rsidRPr="001D4390">
        <w:rPr>
          <w:rFonts w:ascii="Corbel Light" w:eastAsia="Times New Roman" w:hAnsi="Corbel Light" w:cs="Calibri Light"/>
          <w:b/>
          <w:bCs/>
          <w:sz w:val="32"/>
          <w:szCs w:val="32"/>
          <w:lang w:eastAsia="lv-LV"/>
        </w:rPr>
        <w:t xml:space="preserve">Feromoni Isonet Z </w:t>
      </w:r>
      <w:r w:rsidRPr="001D4390">
        <w:rPr>
          <w:rFonts w:ascii="Corbel Light" w:hAnsi="Corbel Light" w:cs="Calibri Light"/>
          <w:b/>
          <w:bCs/>
          <w:sz w:val="32"/>
          <w:szCs w:val="32"/>
          <w:shd w:val="clear" w:color="auto" w:fill="FFFFFF"/>
        </w:rPr>
        <w:t>jāņogu stiklspārņu</w:t>
      </w:r>
      <w:r w:rsidRPr="001D4390">
        <w:rPr>
          <w:rFonts w:ascii="Corbel Light" w:eastAsia="Times New Roman" w:hAnsi="Corbel Light" w:cs="Calibri Light"/>
          <w:b/>
          <w:bCs/>
          <w:i/>
          <w:iCs/>
          <w:sz w:val="32"/>
          <w:szCs w:val="32"/>
          <w:lang w:eastAsia="lv-LV"/>
        </w:rPr>
        <w:t xml:space="preserve"> (</w:t>
      </w:r>
      <w:bookmarkStart w:id="0" w:name="_Hlk90662894"/>
      <w:r w:rsidRPr="001D4390">
        <w:rPr>
          <w:rFonts w:ascii="Corbel Light" w:eastAsia="Times New Roman" w:hAnsi="Corbel Light" w:cs="Calibri Light"/>
          <w:b/>
          <w:bCs/>
          <w:i/>
          <w:iCs/>
          <w:sz w:val="32"/>
          <w:szCs w:val="32"/>
          <w:lang w:eastAsia="lv-LV"/>
        </w:rPr>
        <w:t>Synanthedon tipuliformis</w:t>
      </w:r>
      <w:bookmarkEnd w:id="0"/>
      <w:r w:rsidRPr="001D4390">
        <w:rPr>
          <w:rFonts w:ascii="Corbel Light" w:eastAsia="Times New Roman" w:hAnsi="Corbel Light" w:cs="Calibri Light"/>
          <w:b/>
          <w:bCs/>
          <w:i/>
          <w:iCs/>
          <w:sz w:val="32"/>
          <w:szCs w:val="32"/>
          <w:lang w:eastAsia="lv-LV"/>
        </w:rPr>
        <w:t>)</w:t>
      </w:r>
      <w:r w:rsidRPr="001D4390">
        <w:rPr>
          <w:rFonts w:ascii="Corbel Light" w:eastAsia="Times New Roman" w:hAnsi="Corbel Light" w:cs="Calibri Light"/>
          <w:b/>
          <w:bCs/>
          <w:sz w:val="32"/>
          <w:szCs w:val="32"/>
          <w:lang w:eastAsia="lv-LV"/>
        </w:rPr>
        <w:t xml:space="preserve"> kontrolei. </w:t>
      </w:r>
    </w:p>
    <w:p w14:paraId="77D8915E" w14:textId="77777777" w:rsidR="001D4390" w:rsidRPr="007B1C6F" w:rsidRDefault="001D4390" w:rsidP="001D4390">
      <w:pPr>
        <w:spacing w:after="0" w:line="240" w:lineRule="auto"/>
        <w:rPr>
          <w:rFonts w:ascii="Corbel Light" w:eastAsia="Times New Roman" w:hAnsi="Corbel Light" w:cs="Calibri Light"/>
          <w:sz w:val="24"/>
          <w:szCs w:val="24"/>
          <w:lang w:eastAsia="lv-LV"/>
        </w:rPr>
      </w:pPr>
    </w:p>
    <w:p w14:paraId="4A4DBAA9" w14:textId="77777777" w:rsidR="001D4390" w:rsidRDefault="001D4390" w:rsidP="001D4390">
      <w:pPr>
        <w:spacing w:after="0" w:line="240" w:lineRule="auto"/>
        <w:rPr>
          <w:rFonts w:ascii="Corbel Light" w:hAnsi="Corbel Light" w:cs="Calibri Light"/>
          <w:sz w:val="24"/>
          <w:szCs w:val="24"/>
          <w:shd w:val="clear" w:color="auto" w:fill="FFFFFF"/>
        </w:rPr>
      </w:pPr>
      <w:r w:rsidRPr="007B1C6F">
        <w:rPr>
          <w:rFonts w:ascii="Corbel Light" w:eastAsia="Times New Roman" w:hAnsi="Corbel Light" w:cs="Calibri Light"/>
          <w:b/>
          <w:bCs/>
          <w:sz w:val="24"/>
          <w:szCs w:val="24"/>
          <w:lang w:eastAsia="lv-LV"/>
        </w:rPr>
        <w:t>I</w:t>
      </w:r>
      <w:r>
        <w:rPr>
          <w:rFonts w:ascii="Corbel Light" w:eastAsia="Times New Roman" w:hAnsi="Corbel Light" w:cs="Calibri Light"/>
          <w:b/>
          <w:bCs/>
          <w:sz w:val="24"/>
          <w:szCs w:val="24"/>
          <w:lang w:eastAsia="lv-LV"/>
        </w:rPr>
        <w:t>EDARBĪBAS VEIDS</w:t>
      </w:r>
      <w:r w:rsidRPr="007B1C6F">
        <w:rPr>
          <w:rFonts w:ascii="Corbel Light" w:eastAsia="Times New Roman" w:hAnsi="Corbel Light" w:cs="Calibri Light"/>
          <w:b/>
          <w:bCs/>
          <w:sz w:val="24"/>
          <w:szCs w:val="24"/>
          <w:lang w:eastAsia="lv-LV"/>
        </w:rPr>
        <w:t>:</w:t>
      </w:r>
      <w:r w:rsidRPr="007B1C6F">
        <w:rPr>
          <w:rFonts w:ascii="Corbel Light" w:eastAsia="Times New Roman" w:hAnsi="Corbel Light" w:cs="Calibri Light"/>
          <w:sz w:val="24"/>
          <w:szCs w:val="24"/>
          <w:lang w:eastAsia="lv-LV"/>
        </w:rPr>
        <w:t xml:space="preserve"> Isonet Z dezorientē vīrišķos </w:t>
      </w:r>
      <w:r w:rsidRPr="007B1C6F">
        <w:rPr>
          <w:rFonts w:ascii="Corbel Light" w:hAnsi="Corbel Light" w:cs="Calibri Light"/>
          <w:sz w:val="24"/>
          <w:szCs w:val="24"/>
          <w:shd w:val="clear" w:color="auto" w:fill="FFFFFF"/>
        </w:rPr>
        <w:t xml:space="preserve">jāņogu stiklspārņu īpatņus un tā rezultātā samazinot pārošanos, kas rezultējas ar populācijas samazināšanos. </w:t>
      </w:r>
    </w:p>
    <w:p w14:paraId="22FEB472" w14:textId="77777777" w:rsidR="001D4390" w:rsidRDefault="001D4390" w:rsidP="001D4390">
      <w:pPr>
        <w:spacing w:after="0" w:line="240" w:lineRule="auto"/>
        <w:rPr>
          <w:rFonts w:ascii="Corbel Light" w:hAnsi="Corbel Light" w:cs="Calibri Light"/>
          <w:sz w:val="24"/>
          <w:szCs w:val="24"/>
          <w:shd w:val="clear" w:color="auto" w:fill="FFFFFF"/>
        </w:rPr>
      </w:pPr>
    </w:p>
    <w:p w14:paraId="205D4518" w14:textId="77777777" w:rsidR="001D4390" w:rsidRPr="007B1C6F" w:rsidRDefault="001D4390" w:rsidP="001D4390">
      <w:pPr>
        <w:spacing w:after="0" w:line="240" w:lineRule="auto"/>
        <w:rPr>
          <w:rFonts w:ascii="Corbel Light" w:hAnsi="Corbel Light" w:cs="Calibri Light"/>
          <w:sz w:val="24"/>
          <w:szCs w:val="24"/>
          <w:shd w:val="clear" w:color="auto" w:fill="FFFFFF"/>
        </w:rPr>
      </w:pPr>
      <w:r>
        <w:rPr>
          <w:rFonts w:ascii="Corbel Light" w:hAnsi="Corbel Light" w:cs="Calibri Light"/>
          <w:b/>
          <w:bCs/>
          <w:sz w:val="24"/>
          <w:szCs w:val="24"/>
          <w:shd w:val="clear" w:color="auto" w:fill="FFFFFF"/>
        </w:rPr>
        <w:t>UZBŪVE</w:t>
      </w:r>
      <w:r>
        <w:rPr>
          <w:rFonts w:ascii="Corbel Light" w:hAnsi="Corbel Light" w:cs="Calibri Light"/>
          <w:sz w:val="24"/>
          <w:szCs w:val="24"/>
          <w:shd w:val="clear" w:color="auto" w:fill="FFFFFF"/>
        </w:rPr>
        <w:t xml:space="preserve">: feromona dozators sastāv no 2-ām sakausētām plastikāta caurulītēm. Vienā ir metāla stieple, kas palīdz nostiprināt feromonu pie auga, otrā - ir iepildīts feromons, kas caur caurulītes porām nonāk gaisā. </w:t>
      </w:r>
    </w:p>
    <w:p w14:paraId="35306EBB" w14:textId="77777777" w:rsidR="001D4390" w:rsidRPr="007B1C6F" w:rsidRDefault="001D4390" w:rsidP="001D4390">
      <w:pPr>
        <w:spacing w:after="0" w:line="240" w:lineRule="auto"/>
        <w:rPr>
          <w:rFonts w:ascii="Corbel Light" w:hAnsi="Corbel Light" w:cs="Calibri Light"/>
          <w:sz w:val="24"/>
          <w:szCs w:val="24"/>
          <w:shd w:val="clear" w:color="auto" w:fill="FFFFFF"/>
        </w:rPr>
      </w:pPr>
    </w:p>
    <w:p w14:paraId="1E14BA93" w14:textId="77777777" w:rsidR="001D4390" w:rsidRPr="007B1C6F" w:rsidRDefault="001D4390" w:rsidP="001D4390">
      <w:pPr>
        <w:spacing w:after="0" w:line="240" w:lineRule="auto"/>
        <w:rPr>
          <w:rFonts w:ascii="Corbel Light" w:hAnsi="Corbel Light" w:cs="Calibri Light"/>
          <w:sz w:val="24"/>
          <w:szCs w:val="24"/>
          <w:shd w:val="clear" w:color="auto" w:fill="FFFFFF"/>
        </w:rPr>
      </w:pPr>
      <w:r w:rsidRPr="007B1C6F">
        <w:rPr>
          <w:rFonts w:ascii="Corbel Light" w:hAnsi="Corbel Light" w:cs="Calibri Light"/>
          <w:sz w:val="24"/>
          <w:szCs w:val="24"/>
          <w:shd w:val="clear" w:color="auto" w:fill="FFFFFF"/>
        </w:rPr>
        <w:t xml:space="preserve">Piemērots lietošanai </w:t>
      </w:r>
      <w:r w:rsidRPr="007B1C6F">
        <w:rPr>
          <w:rFonts w:ascii="Corbel Light" w:hAnsi="Corbel Light" w:cs="Calibri Light"/>
          <w:b/>
          <w:bCs/>
          <w:sz w:val="24"/>
          <w:szCs w:val="24"/>
          <w:shd w:val="clear" w:color="auto" w:fill="FFFFFF"/>
        </w:rPr>
        <w:t>BIOLOĢISKI SERTIFICĒTĀS SAIMNIECĪBĀS.</w:t>
      </w:r>
      <w:r w:rsidRPr="007B1C6F">
        <w:rPr>
          <w:rFonts w:ascii="Corbel Light" w:hAnsi="Corbel Light" w:cs="Calibri Light"/>
          <w:sz w:val="24"/>
          <w:szCs w:val="24"/>
          <w:shd w:val="clear" w:color="auto" w:fill="FFFFFF"/>
        </w:rPr>
        <w:t xml:space="preserve"> </w:t>
      </w:r>
    </w:p>
    <w:p w14:paraId="1C466D8D" w14:textId="77777777" w:rsidR="001D4390" w:rsidRPr="007B1C6F" w:rsidRDefault="001D4390" w:rsidP="001D4390">
      <w:pPr>
        <w:spacing w:after="0" w:line="240" w:lineRule="auto"/>
        <w:rPr>
          <w:rFonts w:ascii="Corbel Light" w:hAnsi="Corbel Light" w:cs="Calibri Light"/>
          <w:sz w:val="24"/>
          <w:szCs w:val="24"/>
          <w:shd w:val="clear" w:color="auto" w:fill="FFFFFF"/>
        </w:rPr>
      </w:pPr>
    </w:p>
    <w:p w14:paraId="00945EDE" w14:textId="2053B09F" w:rsidR="001D4390" w:rsidRDefault="001D4390" w:rsidP="00A671BE">
      <w:pPr>
        <w:spacing w:after="0" w:line="240" w:lineRule="auto"/>
        <w:rPr>
          <w:rFonts w:ascii="Corbel Light" w:eastAsia="Times New Roman" w:hAnsi="Corbel Light" w:cs="Calibri Light"/>
          <w:sz w:val="24"/>
          <w:szCs w:val="24"/>
          <w:lang w:eastAsia="lv-LV"/>
        </w:rPr>
      </w:pPr>
      <w:r w:rsidRPr="007B1C6F">
        <w:rPr>
          <w:rFonts w:ascii="Corbel Light" w:eastAsia="Times New Roman" w:hAnsi="Corbel Light" w:cs="Calibri Light"/>
          <w:b/>
          <w:bCs/>
          <w:sz w:val="24"/>
          <w:szCs w:val="24"/>
          <w:lang w:eastAsia="lv-LV"/>
        </w:rPr>
        <w:t>F</w:t>
      </w:r>
      <w:r>
        <w:rPr>
          <w:rFonts w:ascii="Corbel Light" w:eastAsia="Times New Roman" w:hAnsi="Corbel Light" w:cs="Calibri Light"/>
          <w:b/>
          <w:bCs/>
          <w:sz w:val="24"/>
          <w:szCs w:val="24"/>
          <w:lang w:eastAsia="lv-LV"/>
        </w:rPr>
        <w:t>ASĒJUMS</w:t>
      </w:r>
      <w:r w:rsidRPr="007B1C6F">
        <w:rPr>
          <w:rFonts w:ascii="Corbel Light" w:eastAsia="Times New Roman" w:hAnsi="Corbel Light" w:cs="Calibri Light"/>
          <w:sz w:val="24"/>
          <w:szCs w:val="24"/>
          <w:lang w:eastAsia="lv-LV"/>
        </w:rPr>
        <w:t xml:space="preserve"> 100gb</w:t>
      </w:r>
      <w:r w:rsidR="00A671BE">
        <w:rPr>
          <w:rFonts w:ascii="Corbel Light" w:eastAsia="Times New Roman" w:hAnsi="Corbel Light" w:cs="Calibri Light"/>
          <w:sz w:val="24"/>
          <w:szCs w:val="24"/>
          <w:lang w:eastAsia="lv-LV"/>
        </w:rPr>
        <w:t>. (iepakojuma lielums: 20</w:t>
      </w:r>
      <w:r w:rsidR="00A671BE" w:rsidRPr="00A671BE">
        <w:rPr>
          <w:rFonts w:ascii="Corbel Light" w:eastAsia="Times New Roman" w:hAnsi="Corbel Light" w:cs="Calibri Light"/>
          <w:sz w:val="24"/>
          <w:szCs w:val="24"/>
          <w:lang w:eastAsia="lv-LV"/>
        </w:rPr>
        <w:t xml:space="preserve"> x 4 x 4</w:t>
      </w:r>
      <w:r w:rsidR="00A671BE">
        <w:rPr>
          <w:rFonts w:ascii="Corbel Light" w:eastAsia="Times New Roman" w:hAnsi="Corbel Light" w:cs="Calibri Light"/>
          <w:sz w:val="24"/>
          <w:szCs w:val="24"/>
          <w:lang w:eastAsia="lv-LV"/>
        </w:rPr>
        <w:t>cm.</w:t>
      </w:r>
      <w:r w:rsidR="00A671BE" w:rsidRPr="00A671BE">
        <w:rPr>
          <w:rFonts w:ascii="Corbel Light" w:eastAsia="Times New Roman" w:hAnsi="Corbel Light" w:cs="Calibri Light"/>
          <w:sz w:val="24"/>
          <w:szCs w:val="24"/>
          <w:lang w:eastAsia="lv-LV"/>
        </w:rPr>
        <w:t xml:space="preserve"> </w:t>
      </w:r>
      <w:r w:rsidR="00A671BE">
        <w:rPr>
          <w:rFonts w:ascii="Corbel Light" w:eastAsia="Times New Roman" w:hAnsi="Corbel Light" w:cs="Calibri Light"/>
          <w:sz w:val="24"/>
          <w:szCs w:val="24"/>
          <w:lang w:eastAsia="lv-LV"/>
        </w:rPr>
        <w:t>s</w:t>
      </w:r>
      <w:r w:rsidR="00A671BE" w:rsidRPr="00A671BE">
        <w:rPr>
          <w:rFonts w:ascii="Corbel Light" w:eastAsia="Times New Roman" w:hAnsi="Corbel Light" w:cs="Calibri Light"/>
          <w:sz w:val="24"/>
          <w:szCs w:val="24"/>
          <w:lang w:eastAsia="lv-LV"/>
        </w:rPr>
        <w:t>vars: 0,134</w:t>
      </w:r>
      <w:r w:rsidR="00A671BE">
        <w:rPr>
          <w:rFonts w:ascii="Corbel Light" w:eastAsia="Times New Roman" w:hAnsi="Corbel Light" w:cs="Calibri Light"/>
          <w:sz w:val="24"/>
          <w:szCs w:val="24"/>
          <w:lang w:eastAsia="lv-LV"/>
        </w:rPr>
        <w:t>)</w:t>
      </w:r>
    </w:p>
    <w:p w14:paraId="6D88436D" w14:textId="77777777" w:rsidR="00A671BE" w:rsidRDefault="00A671BE" w:rsidP="00A671BE">
      <w:pPr>
        <w:spacing w:after="0" w:line="240" w:lineRule="auto"/>
        <w:rPr>
          <w:rFonts w:ascii="Corbel Light" w:eastAsia="Times New Roman" w:hAnsi="Corbel Light" w:cs="Calibri Light"/>
          <w:sz w:val="24"/>
          <w:szCs w:val="24"/>
          <w:lang w:eastAsia="lv-LV"/>
        </w:rPr>
      </w:pPr>
    </w:p>
    <w:p w14:paraId="6BC62635" w14:textId="77777777" w:rsidR="002A7412" w:rsidRDefault="001D4390" w:rsidP="001D4390">
      <w:pPr>
        <w:spacing w:after="0" w:line="240" w:lineRule="auto"/>
        <w:rPr>
          <w:rFonts w:ascii="Corbel Light" w:eastAsia="Times New Roman" w:hAnsi="Corbel Light" w:cs="Calibri Light"/>
          <w:sz w:val="24"/>
          <w:szCs w:val="24"/>
          <w:lang w:eastAsia="lv-LV"/>
        </w:rPr>
      </w:pPr>
      <w:r w:rsidRPr="00F43311">
        <w:rPr>
          <w:rFonts w:ascii="Corbel Light" w:eastAsia="Times New Roman" w:hAnsi="Corbel Light" w:cs="Calibri Light"/>
          <w:b/>
          <w:bCs/>
          <w:sz w:val="24"/>
          <w:szCs w:val="24"/>
          <w:lang w:eastAsia="lv-LV"/>
        </w:rPr>
        <w:t>UZGLABĀŠANA:</w:t>
      </w:r>
      <w:r>
        <w:rPr>
          <w:rFonts w:ascii="Corbel Light" w:eastAsia="Times New Roman" w:hAnsi="Corbel Light" w:cs="Calibri Light"/>
          <w:sz w:val="24"/>
          <w:szCs w:val="24"/>
          <w:lang w:eastAsia="lv-LV"/>
        </w:rPr>
        <w:t xml:space="preserve">  </w:t>
      </w:r>
    </w:p>
    <w:p w14:paraId="34C24616" w14:textId="77777777" w:rsidR="002A7412" w:rsidRPr="002A7412" w:rsidRDefault="002A7412" w:rsidP="002A7412">
      <w:pPr>
        <w:pStyle w:val="ListParagraph"/>
        <w:numPr>
          <w:ilvl w:val="0"/>
          <w:numId w:val="7"/>
        </w:numPr>
        <w:rPr>
          <w:rFonts w:ascii="Corbel Light" w:eastAsia="Times New Roman" w:hAnsi="Corbel Light" w:cs="Calibri Light"/>
          <w:sz w:val="24"/>
          <w:szCs w:val="24"/>
          <w:lang w:eastAsia="lv-LV"/>
        </w:rPr>
      </w:pPr>
      <w:r w:rsidRPr="002A7412">
        <w:rPr>
          <w:rFonts w:ascii="Corbel Light" w:eastAsia="Times New Roman" w:hAnsi="Corbel Light" w:cs="Calibri Light"/>
          <w:sz w:val="24"/>
          <w:szCs w:val="24"/>
          <w:lang w:eastAsia="lv-LV"/>
        </w:rPr>
        <w:t xml:space="preserve">Istabas temp. orģinālā fasējumā – līdz lietošanai tekošajā gadā. </w:t>
      </w:r>
    </w:p>
    <w:p w14:paraId="57081C66" w14:textId="0AB5CE47" w:rsidR="001D4390" w:rsidRPr="002A7412" w:rsidRDefault="001D4390" w:rsidP="002A7412">
      <w:pPr>
        <w:pStyle w:val="ListParagraph"/>
        <w:numPr>
          <w:ilvl w:val="0"/>
          <w:numId w:val="7"/>
        </w:numPr>
        <w:rPr>
          <w:rFonts w:ascii="Corbel Light" w:eastAsia="Times New Roman" w:hAnsi="Corbel Light" w:cs="Calibri Light"/>
          <w:sz w:val="24"/>
          <w:szCs w:val="24"/>
          <w:lang w:eastAsia="lv-LV"/>
        </w:rPr>
      </w:pPr>
      <w:r w:rsidRPr="002A7412">
        <w:rPr>
          <w:rFonts w:ascii="Corbel Light" w:eastAsia="Times New Roman" w:hAnsi="Corbel Light" w:cs="Calibri Light"/>
          <w:sz w:val="24"/>
          <w:szCs w:val="24"/>
          <w:lang w:eastAsia="lv-LV"/>
        </w:rPr>
        <w:t>5°C temperatūrā, produkts uzglabāsies 3 gadus. Pāris nedēļas pirms lietošanas izņemiet dozatorus no ledusskapja.</w:t>
      </w:r>
    </w:p>
    <w:p w14:paraId="6D366645" w14:textId="77777777" w:rsidR="001D4390" w:rsidRPr="007B1C6F" w:rsidRDefault="001D4390" w:rsidP="001D4390">
      <w:pPr>
        <w:spacing w:after="0" w:line="240" w:lineRule="auto"/>
        <w:rPr>
          <w:rFonts w:ascii="Corbel Light" w:eastAsia="Times New Roman" w:hAnsi="Corbel Light" w:cs="Calibri Light"/>
          <w:sz w:val="24"/>
          <w:szCs w:val="24"/>
          <w:lang w:eastAsia="lv-LV"/>
        </w:rPr>
      </w:pPr>
    </w:p>
    <w:p w14:paraId="5AFE5BFA" w14:textId="77777777" w:rsidR="001D4390" w:rsidRPr="007B1C6F" w:rsidRDefault="001D4390" w:rsidP="001D4390">
      <w:pPr>
        <w:spacing w:after="0" w:line="240" w:lineRule="auto"/>
        <w:rPr>
          <w:rFonts w:ascii="Corbel Light" w:eastAsia="Times New Roman" w:hAnsi="Corbel Light" w:cs="Calibri Light"/>
          <w:sz w:val="24"/>
          <w:szCs w:val="24"/>
          <w:lang w:eastAsia="lv-LV"/>
        </w:rPr>
      </w:pPr>
      <w:r w:rsidRPr="007B1C6F">
        <w:rPr>
          <w:rFonts w:ascii="Corbel Light" w:eastAsia="Times New Roman" w:hAnsi="Corbel Light" w:cs="Calibri Light"/>
          <w:b/>
          <w:bCs/>
          <w:sz w:val="24"/>
          <w:szCs w:val="24"/>
          <w:lang w:eastAsia="lv-LV"/>
        </w:rPr>
        <w:t>D</w:t>
      </w:r>
      <w:r>
        <w:rPr>
          <w:rFonts w:ascii="Corbel Light" w:eastAsia="Times New Roman" w:hAnsi="Corbel Light" w:cs="Calibri Light"/>
          <w:b/>
          <w:bCs/>
          <w:sz w:val="24"/>
          <w:szCs w:val="24"/>
          <w:lang w:eastAsia="lv-LV"/>
        </w:rPr>
        <w:t>EVA</w:t>
      </w:r>
      <w:r w:rsidRPr="007B1C6F">
        <w:rPr>
          <w:rFonts w:ascii="Corbel Light" w:eastAsia="Times New Roman" w:hAnsi="Corbel Light" w:cs="Calibri Light"/>
          <w:b/>
          <w:bCs/>
          <w:sz w:val="24"/>
          <w:szCs w:val="24"/>
          <w:lang w:eastAsia="lv-LV"/>
        </w:rPr>
        <w:t>.</w:t>
      </w:r>
      <w:r w:rsidRPr="007B1C6F">
        <w:rPr>
          <w:rFonts w:ascii="Corbel Light" w:eastAsia="Times New Roman" w:hAnsi="Corbel Light" w:cs="Calibri Light"/>
          <w:sz w:val="24"/>
          <w:szCs w:val="24"/>
          <w:lang w:eastAsia="lv-LV"/>
        </w:rPr>
        <w:t xml:space="preserve"> Kopējo feromonu daudzumu Isonet Z veido pamatdaudzums + daudzums pa perimetru. </w:t>
      </w:r>
    </w:p>
    <w:p w14:paraId="6B1B69D9" w14:textId="77777777" w:rsidR="001D4390" w:rsidRPr="007B1C6F" w:rsidRDefault="001D4390" w:rsidP="001D4390">
      <w:pPr>
        <w:numPr>
          <w:ilvl w:val="0"/>
          <w:numId w:val="1"/>
        </w:numPr>
        <w:spacing w:after="0" w:line="240" w:lineRule="auto"/>
        <w:rPr>
          <w:rFonts w:ascii="Corbel Light" w:eastAsia="Times New Roman" w:hAnsi="Corbel Light" w:cs="Calibri Light"/>
          <w:sz w:val="24"/>
          <w:szCs w:val="24"/>
          <w:lang w:eastAsia="lv-LV"/>
        </w:rPr>
      </w:pPr>
      <w:r w:rsidRPr="007B1C6F">
        <w:rPr>
          <w:rFonts w:ascii="Corbel Light" w:eastAsia="Times New Roman" w:hAnsi="Corbel Light" w:cs="Calibri Light"/>
          <w:sz w:val="24"/>
          <w:szCs w:val="24"/>
          <w:lang w:eastAsia="lv-LV"/>
        </w:rPr>
        <w:t xml:space="preserve">Papatdaudzums 300 dispenseri uz ha. </w:t>
      </w:r>
    </w:p>
    <w:p w14:paraId="15B8967B" w14:textId="77777777" w:rsidR="001D4390" w:rsidRPr="007B1C6F" w:rsidRDefault="001D4390" w:rsidP="001D4390">
      <w:pPr>
        <w:numPr>
          <w:ilvl w:val="0"/>
          <w:numId w:val="1"/>
        </w:numPr>
        <w:spacing w:after="0" w:line="240" w:lineRule="auto"/>
        <w:rPr>
          <w:rFonts w:ascii="Corbel Light" w:eastAsia="Times New Roman" w:hAnsi="Corbel Light" w:cs="Calibri Light"/>
          <w:sz w:val="24"/>
          <w:szCs w:val="24"/>
          <w:lang w:eastAsia="lv-LV"/>
        </w:rPr>
      </w:pPr>
      <w:r w:rsidRPr="007B1C6F">
        <w:rPr>
          <w:rFonts w:ascii="Corbel Light" w:eastAsia="Times New Roman" w:hAnsi="Corbel Light" w:cs="Calibri Light"/>
          <w:sz w:val="24"/>
          <w:szCs w:val="24"/>
          <w:lang w:eastAsia="lv-LV"/>
        </w:rPr>
        <w:t xml:space="preserve">Daudzums pa perimetru atkarīgs no lauka konfigurācijas, lieluma un valdošo vēju virziena: </w:t>
      </w:r>
    </w:p>
    <w:p w14:paraId="6571AED8" w14:textId="77777777" w:rsidR="001D4390" w:rsidRPr="007B1C6F" w:rsidRDefault="001D4390" w:rsidP="001D4390">
      <w:pPr>
        <w:numPr>
          <w:ilvl w:val="0"/>
          <w:numId w:val="2"/>
        </w:numPr>
        <w:spacing w:after="0" w:line="240" w:lineRule="auto"/>
        <w:rPr>
          <w:rFonts w:ascii="Corbel Light" w:eastAsia="Times New Roman" w:hAnsi="Corbel Light" w:cs="Calibri Light"/>
          <w:sz w:val="24"/>
          <w:szCs w:val="24"/>
          <w:lang w:eastAsia="lv-LV"/>
        </w:rPr>
      </w:pPr>
      <w:bookmarkStart w:id="1" w:name="_Hlk91600028"/>
      <w:r w:rsidRPr="007B1C6F">
        <w:rPr>
          <w:rFonts w:ascii="Corbel Light" w:eastAsia="Times New Roman" w:hAnsi="Corbel Light" w:cs="Calibri Light"/>
          <w:sz w:val="24"/>
          <w:szCs w:val="24"/>
          <w:lang w:eastAsia="lv-LV"/>
        </w:rPr>
        <w:t>laukam 2-10ha + 10% no feromonu pamatdaudzuma;</w:t>
      </w:r>
    </w:p>
    <w:p w14:paraId="554D7D38" w14:textId="77777777" w:rsidR="001D4390" w:rsidRPr="007B1C6F" w:rsidRDefault="001D4390" w:rsidP="001D4390">
      <w:pPr>
        <w:numPr>
          <w:ilvl w:val="0"/>
          <w:numId w:val="2"/>
        </w:numPr>
        <w:spacing w:after="0" w:line="240" w:lineRule="auto"/>
        <w:rPr>
          <w:rFonts w:ascii="Corbel Light" w:eastAsia="Times New Roman" w:hAnsi="Corbel Light" w:cs="Calibri Light"/>
          <w:sz w:val="24"/>
          <w:szCs w:val="24"/>
          <w:lang w:eastAsia="lv-LV"/>
        </w:rPr>
      </w:pPr>
      <w:r w:rsidRPr="007B1C6F">
        <w:rPr>
          <w:rFonts w:ascii="Corbel Light" w:eastAsia="Times New Roman" w:hAnsi="Corbel Light" w:cs="Calibri Light"/>
          <w:sz w:val="24"/>
          <w:szCs w:val="24"/>
          <w:lang w:eastAsia="lv-LV"/>
        </w:rPr>
        <w:t>laukam 10</w:t>
      </w:r>
      <w:r>
        <w:rPr>
          <w:rFonts w:ascii="Corbel Light" w:eastAsia="Times New Roman" w:hAnsi="Corbel Light" w:cs="Calibri Light"/>
          <w:sz w:val="24"/>
          <w:szCs w:val="24"/>
          <w:lang w:eastAsia="lv-LV"/>
        </w:rPr>
        <w:t>-20</w:t>
      </w:r>
      <w:r w:rsidRPr="007B1C6F">
        <w:rPr>
          <w:rFonts w:ascii="Corbel Light" w:eastAsia="Times New Roman" w:hAnsi="Corbel Light" w:cs="Calibri Light"/>
          <w:sz w:val="24"/>
          <w:szCs w:val="24"/>
          <w:lang w:eastAsia="lv-LV"/>
        </w:rPr>
        <w:t>ha + 5% no feromonu pamatdaudzuma;</w:t>
      </w:r>
    </w:p>
    <w:bookmarkEnd w:id="1"/>
    <w:p w14:paraId="18C9A4A3" w14:textId="77777777" w:rsidR="001D4390" w:rsidRPr="007B1C6F" w:rsidRDefault="001D4390" w:rsidP="001D4390">
      <w:pPr>
        <w:spacing w:after="0" w:line="240" w:lineRule="auto"/>
        <w:ind w:left="1490"/>
        <w:rPr>
          <w:rFonts w:ascii="Corbel Light" w:eastAsia="Times New Roman" w:hAnsi="Corbel Light" w:cs="Calibri Light"/>
          <w:sz w:val="24"/>
          <w:szCs w:val="24"/>
          <w:lang w:eastAsia="lv-LV"/>
        </w:rPr>
      </w:pPr>
    </w:p>
    <w:p w14:paraId="0ABDCC26" w14:textId="77777777" w:rsidR="001D4390" w:rsidRPr="007B1C6F" w:rsidRDefault="001D4390" w:rsidP="001D4390">
      <w:pPr>
        <w:spacing w:after="0" w:line="240" w:lineRule="auto"/>
        <w:rPr>
          <w:rFonts w:ascii="Corbel Light" w:eastAsia="Times New Roman" w:hAnsi="Corbel Light" w:cs="Calibri Light"/>
          <w:sz w:val="24"/>
          <w:szCs w:val="24"/>
          <w:lang w:eastAsia="lv-LV"/>
        </w:rPr>
      </w:pPr>
      <w:r w:rsidRPr="007B1C6F">
        <w:rPr>
          <w:rFonts w:ascii="Corbel Light" w:eastAsia="Times New Roman" w:hAnsi="Corbel Light" w:cs="Calibri Light"/>
          <w:b/>
          <w:bCs/>
          <w:sz w:val="24"/>
          <w:szCs w:val="24"/>
          <w:lang w:eastAsia="lv-LV"/>
        </w:rPr>
        <w:t>LIETOŠANAS METODE</w:t>
      </w:r>
      <w:r w:rsidRPr="007B1C6F">
        <w:rPr>
          <w:rFonts w:ascii="Corbel Light" w:eastAsia="Times New Roman" w:hAnsi="Corbel Light" w:cs="Calibri Light"/>
          <w:sz w:val="24"/>
          <w:szCs w:val="24"/>
          <w:lang w:eastAsia="lv-LV"/>
        </w:rPr>
        <w:t xml:space="preserve">: pakārt tos, novietojot uz zariem auga augšējā trešdaļā, izvairoties no tiešas saules iedarbības. Nelikt uz balsta sistēmām, jo tās var vasarā uzkarst. Uzliekat brīvi uz zara un 2 reizes viegli pārliekot galus pāri vienu otram, tā lai dispansers nepārlūstu </w:t>
      </w:r>
      <w:r>
        <w:rPr>
          <w:rFonts w:ascii="Corbel Light" w:eastAsia="Times New Roman" w:hAnsi="Corbel Light" w:cs="Calibri Light"/>
          <w:sz w:val="24"/>
          <w:szCs w:val="24"/>
          <w:lang w:eastAsia="lv-LV"/>
        </w:rPr>
        <w:t xml:space="preserve">(ja pārāk stipri sasiets, parādīsies plastmasā plaisas) </w:t>
      </w:r>
      <w:r w:rsidRPr="007B1C6F">
        <w:rPr>
          <w:rFonts w:ascii="Corbel Light" w:eastAsia="Times New Roman" w:hAnsi="Corbel Light" w:cs="Calibri Light"/>
          <w:sz w:val="24"/>
          <w:szCs w:val="24"/>
          <w:lang w:eastAsia="lv-LV"/>
        </w:rPr>
        <w:t xml:space="preserve">un nezaudētu iedarbību. </w:t>
      </w:r>
      <w:r>
        <w:rPr>
          <w:rFonts w:ascii="Corbel Light" w:eastAsia="Times New Roman" w:hAnsi="Corbel Light" w:cs="Calibri Light"/>
          <w:sz w:val="24"/>
          <w:szCs w:val="24"/>
          <w:lang w:eastAsia="lv-LV"/>
        </w:rPr>
        <w:t>Skatīt pievienoto video!</w:t>
      </w:r>
    </w:p>
    <w:p w14:paraId="2E4D737F" w14:textId="77777777" w:rsidR="001D4390" w:rsidRPr="007B1C6F" w:rsidRDefault="001D4390" w:rsidP="001D4390">
      <w:pPr>
        <w:spacing w:after="0" w:line="240" w:lineRule="auto"/>
        <w:rPr>
          <w:rFonts w:ascii="Corbel Light" w:eastAsia="Times New Roman" w:hAnsi="Corbel Light" w:cs="Calibri Light"/>
          <w:sz w:val="24"/>
          <w:szCs w:val="24"/>
          <w:lang w:eastAsia="lv-LV"/>
        </w:rPr>
      </w:pPr>
    </w:p>
    <w:p w14:paraId="6C54909F" w14:textId="77777777" w:rsidR="001D4390" w:rsidRPr="007B1C6F" w:rsidRDefault="001D4390" w:rsidP="001D4390">
      <w:pPr>
        <w:spacing w:after="0" w:line="240" w:lineRule="auto"/>
        <w:rPr>
          <w:rFonts w:ascii="Corbel Light" w:eastAsia="Times New Roman" w:hAnsi="Corbel Light" w:cs="Calibri Light"/>
          <w:sz w:val="24"/>
          <w:szCs w:val="24"/>
          <w:lang w:eastAsia="lv-LV"/>
        </w:rPr>
      </w:pPr>
      <w:r w:rsidRPr="007B1C6F">
        <w:rPr>
          <w:rFonts w:ascii="Corbel Light" w:eastAsia="Times New Roman" w:hAnsi="Corbel Light" w:cs="Calibri Light"/>
          <w:b/>
          <w:bCs/>
          <w:sz w:val="24"/>
          <w:szCs w:val="24"/>
          <w:lang w:eastAsia="lv-LV"/>
        </w:rPr>
        <w:t>IZMANTOŠANAS LAIKS:</w:t>
      </w:r>
      <w:r w:rsidRPr="007B1C6F">
        <w:rPr>
          <w:rFonts w:ascii="Corbel Light" w:eastAsia="Times New Roman" w:hAnsi="Corbel Light" w:cs="Calibri Light"/>
          <w:sz w:val="24"/>
          <w:szCs w:val="24"/>
          <w:lang w:eastAsia="lv-LV"/>
        </w:rPr>
        <w:t xml:space="preserve"> </w:t>
      </w:r>
      <w:r>
        <w:rPr>
          <w:rFonts w:ascii="Corbel Light" w:eastAsia="Times New Roman" w:hAnsi="Corbel Light" w:cs="Calibri Light"/>
          <w:sz w:val="24"/>
          <w:szCs w:val="24"/>
          <w:lang w:eastAsia="lv-LV"/>
        </w:rPr>
        <w:t>d</w:t>
      </w:r>
      <w:r w:rsidRPr="007B1C6F">
        <w:rPr>
          <w:rFonts w:ascii="Corbel Light" w:eastAsia="Times New Roman" w:hAnsi="Corbel Light" w:cs="Calibri Light"/>
          <w:sz w:val="24"/>
          <w:szCs w:val="24"/>
          <w:lang w:eastAsia="lv-LV"/>
        </w:rPr>
        <w:t>ispanserus izvieto pirms ziemojošās paaudzes izlidošanas sākuma. Parasti izlidošana sākas maija vidū. Precīzu kaitēkļu izlidošanas sākumu var noteikt izvietot feromonu slazdus.</w:t>
      </w:r>
    </w:p>
    <w:p w14:paraId="033D1A87" w14:textId="77777777" w:rsidR="001D4390" w:rsidRDefault="001D4390" w:rsidP="001D4390">
      <w:pPr>
        <w:spacing w:after="0" w:line="240" w:lineRule="auto"/>
        <w:rPr>
          <w:rFonts w:ascii="Corbel Light" w:eastAsia="Times New Roman" w:hAnsi="Corbel Light" w:cs="Calibri Light"/>
          <w:sz w:val="24"/>
          <w:szCs w:val="24"/>
          <w:lang w:eastAsia="lv-LV"/>
        </w:rPr>
      </w:pPr>
    </w:p>
    <w:p w14:paraId="5A2F5CC5" w14:textId="77777777" w:rsidR="001D4390" w:rsidRDefault="001D4390" w:rsidP="001D4390">
      <w:pPr>
        <w:spacing w:after="0" w:line="240" w:lineRule="auto"/>
        <w:rPr>
          <w:rFonts w:ascii="Corbel Light" w:eastAsia="Times New Roman" w:hAnsi="Corbel Light" w:cs="Calibri Light"/>
          <w:b/>
          <w:bCs/>
          <w:sz w:val="24"/>
          <w:szCs w:val="24"/>
          <w:lang w:eastAsia="lv-LV"/>
        </w:rPr>
      </w:pPr>
      <w:r>
        <w:rPr>
          <w:rFonts w:ascii="Corbel Light" w:eastAsia="Times New Roman" w:hAnsi="Corbel Light" w:cs="Calibri Light"/>
          <w:b/>
          <w:bCs/>
          <w:sz w:val="24"/>
          <w:szCs w:val="24"/>
          <w:lang w:eastAsia="lv-LV"/>
        </w:rPr>
        <w:t xml:space="preserve">FAKTORI, KO JĀŅEM VĒRĀ IZVIETOJOT DOZOTORUS: </w:t>
      </w:r>
    </w:p>
    <w:p w14:paraId="6606E674" w14:textId="77777777" w:rsidR="001D4390" w:rsidRDefault="001D4390" w:rsidP="001D4390">
      <w:pPr>
        <w:numPr>
          <w:ilvl w:val="0"/>
          <w:numId w:val="3"/>
        </w:numPr>
        <w:spacing w:after="0" w:line="240" w:lineRule="auto"/>
        <w:rPr>
          <w:rFonts w:ascii="Corbel Light" w:eastAsia="Times New Roman" w:hAnsi="Corbel Light" w:cs="Calibri Light"/>
          <w:sz w:val="24"/>
          <w:szCs w:val="24"/>
          <w:lang w:eastAsia="lv-LV"/>
        </w:rPr>
      </w:pPr>
      <w:r w:rsidRPr="00420C50">
        <w:rPr>
          <w:rFonts w:ascii="Corbel Light" w:eastAsia="Times New Roman" w:hAnsi="Corbel Light" w:cs="Calibri Light"/>
          <w:sz w:val="24"/>
          <w:szCs w:val="24"/>
          <w:lang w:eastAsia="lv-LV"/>
        </w:rPr>
        <w:t>feromoni ir smagāki par gaisu, tādēļ mazāk izvieto ieplakās, vairāk paaugstinājumos</w:t>
      </w:r>
      <w:r>
        <w:rPr>
          <w:rFonts w:ascii="Corbel Light" w:eastAsia="Times New Roman" w:hAnsi="Corbel Light" w:cs="Calibri Light"/>
          <w:sz w:val="24"/>
          <w:szCs w:val="24"/>
          <w:lang w:eastAsia="lv-LV"/>
        </w:rPr>
        <w:t>;</w:t>
      </w:r>
    </w:p>
    <w:p w14:paraId="31C3EEC5" w14:textId="77777777" w:rsidR="001D4390" w:rsidRDefault="001D4390" w:rsidP="001D4390">
      <w:pPr>
        <w:numPr>
          <w:ilvl w:val="0"/>
          <w:numId w:val="3"/>
        </w:numPr>
        <w:spacing w:after="0" w:line="240" w:lineRule="auto"/>
        <w:rPr>
          <w:rFonts w:ascii="Corbel Light" w:eastAsia="Times New Roman" w:hAnsi="Corbel Light" w:cs="Calibri Light"/>
          <w:sz w:val="24"/>
          <w:szCs w:val="24"/>
          <w:lang w:eastAsia="lv-LV"/>
        </w:rPr>
      </w:pPr>
      <w:r>
        <w:rPr>
          <w:rFonts w:ascii="Corbel Light" w:eastAsia="Times New Roman" w:hAnsi="Corbel Light" w:cs="Calibri Light"/>
          <w:sz w:val="24"/>
          <w:szCs w:val="24"/>
          <w:lang w:eastAsia="lv-LV"/>
        </w:rPr>
        <w:t>jāņem vērā valdošo vēju virziens, dārza daļā no kurienes pūšs vējšs izvieto 3 rindās pēc kārtas;</w:t>
      </w:r>
    </w:p>
    <w:p w14:paraId="44ABD45B" w14:textId="77777777" w:rsidR="001D4390" w:rsidRDefault="001D4390" w:rsidP="001D4390">
      <w:pPr>
        <w:numPr>
          <w:ilvl w:val="0"/>
          <w:numId w:val="3"/>
        </w:numPr>
        <w:spacing w:after="0" w:line="240" w:lineRule="auto"/>
        <w:rPr>
          <w:rFonts w:ascii="Corbel Light" w:eastAsia="Times New Roman" w:hAnsi="Corbel Light" w:cs="Calibri Light"/>
          <w:sz w:val="24"/>
          <w:szCs w:val="24"/>
          <w:lang w:eastAsia="lv-LV"/>
        </w:rPr>
      </w:pPr>
      <w:r>
        <w:rPr>
          <w:rFonts w:ascii="Corbel Light" w:eastAsia="Times New Roman" w:hAnsi="Corbel Light" w:cs="Calibri Light"/>
          <w:sz w:val="24"/>
          <w:szCs w:val="24"/>
          <w:lang w:eastAsia="lv-LV"/>
        </w:rPr>
        <w:t>mazākiem un gareniem laukiem būs nepieciešams vairāk dozatoru;</w:t>
      </w:r>
    </w:p>
    <w:p w14:paraId="0EFE8A44" w14:textId="77777777" w:rsidR="001D4390" w:rsidRDefault="001D4390" w:rsidP="001D4390">
      <w:pPr>
        <w:numPr>
          <w:ilvl w:val="0"/>
          <w:numId w:val="3"/>
        </w:numPr>
        <w:spacing w:after="0" w:line="240" w:lineRule="auto"/>
        <w:rPr>
          <w:rFonts w:ascii="Corbel Light" w:eastAsia="Times New Roman" w:hAnsi="Corbel Light" w:cs="Calibri Light"/>
          <w:sz w:val="24"/>
          <w:szCs w:val="24"/>
          <w:lang w:eastAsia="lv-LV"/>
        </w:rPr>
      </w:pPr>
      <w:r>
        <w:rPr>
          <w:rFonts w:ascii="Corbel Light" w:eastAsia="Times New Roman" w:hAnsi="Corbel Light" w:cs="Calibri Light"/>
          <w:sz w:val="24"/>
          <w:szCs w:val="24"/>
          <w:lang w:eastAsia="lv-LV"/>
        </w:rPr>
        <w:t xml:space="preserve">cik tālu atrodas kaimiņu lauki; </w:t>
      </w:r>
    </w:p>
    <w:p w14:paraId="560B190F" w14:textId="77777777" w:rsidR="001D4390" w:rsidRPr="00420C50" w:rsidRDefault="001D4390" w:rsidP="001D4390">
      <w:pPr>
        <w:numPr>
          <w:ilvl w:val="0"/>
          <w:numId w:val="3"/>
        </w:numPr>
        <w:spacing w:after="0" w:line="240" w:lineRule="auto"/>
        <w:rPr>
          <w:rFonts w:ascii="Corbel Light" w:eastAsia="Times New Roman" w:hAnsi="Corbel Light" w:cs="Calibri Light"/>
          <w:sz w:val="24"/>
          <w:szCs w:val="24"/>
          <w:lang w:eastAsia="lv-LV"/>
        </w:rPr>
      </w:pPr>
      <w:r>
        <w:rPr>
          <w:rFonts w:ascii="Corbel Light" w:eastAsia="Times New Roman" w:hAnsi="Corbel Light" w:cs="Calibri Light"/>
          <w:sz w:val="24"/>
          <w:szCs w:val="24"/>
          <w:lang w:eastAsia="lv-LV"/>
        </w:rPr>
        <w:t>vai lauks atrodas nogāzē.</w:t>
      </w:r>
    </w:p>
    <w:p w14:paraId="0B2F2269" w14:textId="77777777" w:rsidR="001D4390" w:rsidRDefault="001D4390" w:rsidP="001D4390">
      <w:pPr>
        <w:spacing w:after="0" w:line="240" w:lineRule="auto"/>
        <w:rPr>
          <w:rFonts w:ascii="Corbel Light" w:eastAsia="Times New Roman" w:hAnsi="Corbel Light" w:cs="Calibri Light"/>
          <w:b/>
          <w:bCs/>
          <w:sz w:val="24"/>
          <w:szCs w:val="24"/>
          <w:lang w:eastAsia="lv-LV"/>
        </w:rPr>
      </w:pPr>
    </w:p>
    <w:p w14:paraId="20B5376D" w14:textId="77777777" w:rsidR="001D4390" w:rsidRDefault="001D4390" w:rsidP="001D4390">
      <w:pPr>
        <w:spacing w:after="0" w:line="240" w:lineRule="auto"/>
        <w:rPr>
          <w:rFonts w:ascii="Corbel Light" w:eastAsia="Times New Roman" w:hAnsi="Corbel Light" w:cs="Calibri Light"/>
          <w:b/>
          <w:bCs/>
          <w:sz w:val="24"/>
          <w:szCs w:val="24"/>
          <w:lang w:eastAsia="lv-LV"/>
        </w:rPr>
      </w:pPr>
    </w:p>
    <w:p w14:paraId="45F77183" w14:textId="77777777" w:rsidR="001D4390" w:rsidRDefault="001D4390" w:rsidP="001D4390">
      <w:pPr>
        <w:spacing w:after="0" w:line="240" w:lineRule="auto"/>
        <w:rPr>
          <w:rFonts w:ascii="Corbel Light" w:eastAsia="Times New Roman" w:hAnsi="Corbel Light" w:cs="Calibri Light"/>
          <w:b/>
          <w:bCs/>
          <w:sz w:val="24"/>
          <w:szCs w:val="24"/>
          <w:lang w:eastAsia="lv-LV"/>
        </w:rPr>
      </w:pPr>
    </w:p>
    <w:p w14:paraId="35ACCC74" w14:textId="77777777" w:rsidR="001D4390" w:rsidRDefault="001D4390" w:rsidP="001D4390">
      <w:pPr>
        <w:spacing w:after="0" w:line="240" w:lineRule="auto"/>
        <w:rPr>
          <w:rFonts w:ascii="Corbel Light" w:eastAsia="Times New Roman" w:hAnsi="Corbel Light" w:cs="Calibri Light"/>
          <w:b/>
          <w:bCs/>
          <w:sz w:val="24"/>
          <w:szCs w:val="24"/>
          <w:lang w:eastAsia="lv-LV"/>
        </w:rPr>
      </w:pPr>
    </w:p>
    <w:p w14:paraId="598C1425" w14:textId="77777777" w:rsidR="001D4390" w:rsidRDefault="001D4390" w:rsidP="001D4390">
      <w:pPr>
        <w:spacing w:after="0" w:line="240" w:lineRule="auto"/>
        <w:rPr>
          <w:rFonts w:ascii="Corbel Light" w:eastAsia="Times New Roman" w:hAnsi="Corbel Light" w:cs="Calibri Light"/>
          <w:b/>
          <w:bCs/>
          <w:sz w:val="24"/>
          <w:szCs w:val="24"/>
          <w:lang w:eastAsia="lv-LV"/>
        </w:rPr>
      </w:pPr>
    </w:p>
    <w:p w14:paraId="522D9932" w14:textId="77777777" w:rsidR="001D4390" w:rsidRDefault="001D4390" w:rsidP="001D4390">
      <w:pPr>
        <w:spacing w:after="0" w:line="240" w:lineRule="auto"/>
        <w:rPr>
          <w:rFonts w:ascii="Corbel Light" w:eastAsia="Times New Roman" w:hAnsi="Corbel Light" w:cs="Calibri Light"/>
          <w:b/>
          <w:bCs/>
          <w:sz w:val="24"/>
          <w:szCs w:val="24"/>
          <w:lang w:eastAsia="lv-LV"/>
        </w:rPr>
      </w:pPr>
    </w:p>
    <w:p w14:paraId="5190C544" w14:textId="1F41CE8F" w:rsidR="001D4390" w:rsidRPr="00FB1AF8" w:rsidRDefault="001D4390" w:rsidP="001D4390">
      <w:pPr>
        <w:spacing w:after="0" w:line="240" w:lineRule="auto"/>
        <w:rPr>
          <w:rFonts w:ascii="Corbel Light" w:eastAsia="Times New Roman" w:hAnsi="Corbel Light" w:cs="Calibri Light"/>
          <w:b/>
          <w:bCs/>
          <w:sz w:val="24"/>
          <w:szCs w:val="24"/>
          <w:lang w:eastAsia="lv-LV"/>
        </w:rPr>
      </w:pPr>
      <w:r w:rsidRPr="00FB1AF8">
        <w:rPr>
          <w:rFonts w:ascii="Corbel Light" w:eastAsia="Times New Roman" w:hAnsi="Corbel Light" w:cs="Calibri Light"/>
          <w:b/>
          <w:bCs/>
          <w:sz w:val="24"/>
          <w:szCs w:val="24"/>
          <w:lang w:eastAsia="lv-LV"/>
        </w:rPr>
        <w:t>DISPANSERU IZVIETOŠANA</w:t>
      </w:r>
      <w:r>
        <w:rPr>
          <w:rFonts w:ascii="Corbel Light" w:eastAsia="Times New Roman" w:hAnsi="Corbel Light" w:cs="Calibri Light"/>
          <w:b/>
          <w:bCs/>
          <w:sz w:val="24"/>
          <w:szCs w:val="24"/>
          <w:lang w:eastAsia="lv-LV"/>
        </w:rPr>
        <w:t xml:space="preserve"> </w:t>
      </w:r>
      <w:r w:rsidRPr="00FB1AF8">
        <w:rPr>
          <w:rFonts w:ascii="Corbel Light" w:eastAsia="Times New Roman" w:hAnsi="Corbel Light" w:cs="Calibri Light"/>
          <w:b/>
          <w:bCs/>
          <w:sz w:val="24"/>
          <w:szCs w:val="24"/>
          <w:lang w:eastAsia="lv-LV"/>
        </w:rPr>
        <w:t>LAUK</w:t>
      </w:r>
      <w:r>
        <w:rPr>
          <w:rFonts w:ascii="Corbel Light" w:eastAsia="Times New Roman" w:hAnsi="Corbel Light" w:cs="Calibri Light"/>
          <w:b/>
          <w:bCs/>
          <w:sz w:val="24"/>
          <w:szCs w:val="24"/>
          <w:lang w:eastAsia="lv-LV"/>
        </w:rPr>
        <w:t>Ā</w:t>
      </w:r>
      <w:r w:rsidRPr="00FB1AF8">
        <w:rPr>
          <w:rFonts w:ascii="Corbel Light" w:eastAsia="Times New Roman" w:hAnsi="Corbel Light" w:cs="Calibri Light"/>
          <w:sz w:val="24"/>
          <w:szCs w:val="24"/>
          <w:lang w:eastAsia="lv-LV"/>
        </w:rPr>
        <w:t>: izmantojiet speciālu izvietošanas kalkulatoru.</w:t>
      </w:r>
      <w:r>
        <w:rPr>
          <w:rFonts w:ascii="Corbel Light" w:eastAsia="Times New Roman" w:hAnsi="Corbel Light" w:cs="Calibri Light"/>
          <w:b/>
          <w:bCs/>
          <w:sz w:val="24"/>
          <w:szCs w:val="24"/>
          <w:lang w:eastAsia="lv-LV"/>
        </w:rPr>
        <w:t xml:space="preserve"> </w:t>
      </w:r>
    </w:p>
    <w:p w14:paraId="39EC9925" w14:textId="77777777" w:rsidR="001D4390" w:rsidRDefault="005C3BEF" w:rsidP="001D4390">
      <w:pPr>
        <w:spacing w:after="0" w:line="240" w:lineRule="auto"/>
      </w:pPr>
      <w:hyperlink r:id="rId5" w:history="1">
        <w:r w:rsidR="001D4390">
          <w:rPr>
            <w:rStyle w:val="Hyperlink"/>
          </w:rPr>
          <w:t>https://www.biogard.it/servizi/confusione-sessuale/</w:t>
        </w:r>
      </w:hyperlink>
    </w:p>
    <w:p w14:paraId="44BBF94E" w14:textId="2260E7FE" w:rsidR="001D4390" w:rsidRDefault="001D4390" w:rsidP="001D4390">
      <w:pPr>
        <w:spacing w:after="0" w:line="240" w:lineRule="auto"/>
      </w:pPr>
      <w:r>
        <w:t xml:space="preserve">Piemērs: </w:t>
      </w:r>
    </w:p>
    <w:p w14:paraId="7A580F82" w14:textId="2BD3ADEA" w:rsidR="001D4390" w:rsidRPr="00FB1AF8" w:rsidRDefault="00D41DC2" w:rsidP="001D4390">
      <w:pPr>
        <w:spacing w:after="0" w:line="240" w:lineRule="auto"/>
        <w:rPr>
          <w:rFonts w:ascii="Corbel Light" w:eastAsia="Times New Roman" w:hAnsi="Corbel Light" w:cs="Calibri Light"/>
          <w:sz w:val="24"/>
          <w:szCs w:val="24"/>
          <w:lang w:eastAsia="lv-LV"/>
        </w:rPr>
      </w:pPr>
      <w:r w:rsidRPr="00FE12EF">
        <w:rPr>
          <w:noProof/>
        </w:rPr>
        <w:drawing>
          <wp:anchor distT="0" distB="0" distL="114300" distR="114300" simplePos="0" relativeHeight="251661312" behindDoc="1" locked="0" layoutInCell="1" allowOverlap="1" wp14:anchorId="63E7E032" wp14:editId="2AFFA300">
            <wp:simplePos x="0" y="0"/>
            <wp:positionH relativeFrom="margin">
              <wp:posOffset>3486150</wp:posOffset>
            </wp:positionH>
            <wp:positionV relativeFrom="paragraph">
              <wp:posOffset>3175</wp:posOffset>
            </wp:positionV>
            <wp:extent cx="3014345" cy="1479550"/>
            <wp:effectExtent l="0" t="0" r="0" b="6350"/>
            <wp:wrapTight wrapText="bothSides">
              <wp:wrapPolygon edited="0">
                <wp:start x="0" y="0"/>
                <wp:lineTo x="0" y="21415"/>
                <wp:lineTo x="21432" y="21415"/>
                <wp:lineTo x="21432" y="0"/>
                <wp:lineTo x="0" y="0"/>
              </wp:wrapPolygon>
            </wp:wrapTight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390" w:rsidRPr="00FB1AF8">
        <w:rPr>
          <w:rFonts w:ascii="Corbel Light" w:eastAsia="Times New Roman" w:hAnsi="Corbel Light" w:cs="Calibri Light"/>
          <w:sz w:val="24"/>
          <w:szCs w:val="24"/>
          <w:lang w:eastAsia="lv-LV"/>
        </w:rPr>
        <w:t xml:space="preserve">300 dozators/ha </w:t>
      </w:r>
      <w:r w:rsidR="001D4390">
        <w:rPr>
          <w:rFonts w:ascii="Corbel Light" w:eastAsia="Times New Roman" w:hAnsi="Corbel Light" w:cs="Calibri Light"/>
          <w:sz w:val="24"/>
          <w:szCs w:val="24"/>
          <w:lang w:eastAsia="lv-LV"/>
        </w:rPr>
        <w:t xml:space="preserve">= </w:t>
      </w:r>
      <w:r w:rsidR="001D4390" w:rsidRPr="00FB1AF8">
        <w:rPr>
          <w:rFonts w:ascii="Corbel Light" w:eastAsia="Times New Roman" w:hAnsi="Corbel Light" w:cs="Calibri Light"/>
          <w:sz w:val="24"/>
          <w:szCs w:val="24"/>
          <w:lang w:eastAsia="lv-LV"/>
        </w:rPr>
        <w:t>1 dozators uz 33 m2</w:t>
      </w:r>
    </w:p>
    <w:p w14:paraId="1F57D6D4" w14:textId="77777777" w:rsidR="001D4390" w:rsidRPr="00FB1AF8" w:rsidRDefault="001D4390" w:rsidP="001D4390">
      <w:pPr>
        <w:spacing w:after="0" w:line="240" w:lineRule="auto"/>
        <w:rPr>
          <w:rFonts w:ascii="Corbel Light" w:eastAsia="Times New Roman" w:hAnsi="Corbel Light" w:cs="Calibri Light"/>
          <w:sz w:val="24"/>
          <w:szCs w:val="24"/>
          <w:lang w:eastAsia="lv-LV"/>
        </w:rPr>
      </w:pPr>
      <w:r>
        <w:rPr>
          <w:rFonts w:ascii="Corbel Light" w:eastAsia="Times New Roman" w:hAnsi="Corbel Light" w:cs="Calibri Light"/>
          <w:sz w:val="24"/>
          <w:szCs w:val="24"/>
          <w:lang w:eastAsia="lv-LV"/>
        </w:rPr>
        <w:t>Ja a</w:t>
      </w:r>
      <w:r w:rsidRPr="00FB1AF8">
        <w:rPr>
          <w:rFonts w:ascii="Corbel Light" w:eastAsia="Times New Roman" w:hAnsi="Corbel Light" w:cs="Calibri Light"/>
          <w:sz w:val="24"/>
          <w:szCs w:val="24"/>
          <w:lang w:eastAsia="lv-LV"/>
        </w:rPr>
        <w:t>ttālums starp stādiem: 4 x 0,5 m</w:t>
      </w:r>
    </w:p>
    <w:p w14:paraId="07D94C60" w14:textId="72C3F13C" w:rsidR="001D4390" w:rsidRPr="00FB1AF8" w:rsidRDefault="001D4390" w:rsidP="001D4390">
      <w:pPr>
        <w:spacing w:after="0" w:line="240" w:lineRule="auto"/>
        <w:rPr>
          <w:rFonts w:ascii="Corbel Light" w:eastAsia="Times New Roman" w:hAnsi="Corbel Light" w:cs="Calibri Light"/>
          <w:sz w:val="24"/>
          <w:szCs w:val="24"/>
          <w:lang w:eastAsia="lv-LV"/>
        </w:rPr>
      </w:pPr>
      <w:r>
        <w:rPr>
          <w:rFonts w:ascii="Corbel Light" w:eastAsia="Times New Roman" w:hAnsi="Corbel Light" w:cs="Calibri Light"/>
          <w:sz w:val="24"/>
          <w:szCs w:val="24"/>
          <w:lang w:eastAsia="lv-LV"/>
        </w:rPr>
        <w:t xml:space="preserve">Optimālais variants, ja dozatorus izvietojam </w:t>
      </w:r>
      <w:r w:rsidRPr="00FB1AF8">
        <w:rPr>
          <w:rFonts w:ascii="Corbel Light" w:eastAsia="Times New Roman" w:hAnsi="Corbel Light" w:cs="Calibri Light"/>
          <w:sz w:val="24"/>
          <w:szCs w:val="24"/>
          <w:lang w:eastAsia="lv-LV"/>
        </w:rPr>
        <w:t>ik pēc divām rindām:</w:t>
      </w:r>
    </w:p>
    <w:p w14:paraId="3653ABAF" w14:textId="77777777" w:rsidR="001D4390" w:rsidRPr="00FB1AF8" w:rsidRDefault="001D4390" w:rsidP="001D4390">
      <w:pPr>
        <w:spacing w:after="0" w:line="240" w:lineRule="auto"/>
        <w:rPr>
          <w:rFonts w:ascii="Corbel Light" w:eastAsia="Times New Roman" w:hAnsi="Corbel Light" w:cs="Calibri Light"/>
          <w:sz w:val="24"/>
          <w:szCs w:val="24"/>
          <w:lang w:eastAsia="lv-LV"/>
        </w:rPr>
      </w:pPr>
      <w:r w:rsidRPr="00FB1AF8">
        <w:rPr>
          <w:rFonts w:ascii="Corbel Light" w:eastAsia="Times New Roman" w:hAnsi="Corbel Light" w:cs="Calibri Light"/>
          <w:sz w:val="24"/>
          <w:szCs w:val="24"/>
          <w:lang w:eastAsia="lv-LV"/>
        </w:rPr>
        <w:t>33 m2: 8</w:t>
      </w:r>
      <w:r>
        <w:rPr>
          <w:rFonts w:ascii="Corbel Light" w:eastAsia="Times New Roman" w:hAnsi="Corbel Light" w:cs="Calibri Light"/>
          <w:sz w:val="24"/>
          <w:szCs w:val="24"/>
          <w:lang w:eastAsia="lv-LV"/>
        </w:rPr>
        <w:t>m</w:t>
      </w:r>
      <w:r w:rsidRPr="00FB1AF8">
        <w:rPr>
          <w:rFonts w:ascii="Corbel Light" w:eastAsia="Times New Roman" w:hAnsi="Corbel Light" w:cs="Calibri Light"/>
          <w:sz w:val="24"/>
          <w:szCs w:val="24"/>
          <w:lang w:eastAsia="lv-LV"/>
        </w:rPr>
        <w:t xml:space="preserve"> (2 rindu attālums) = 4,1 m (noapaļojot līdz 4 m, ir ideāls lineārais attālums gar rindu)</w:t>
      </w:r>
    </w:p>
    <w:p w14:paraId="42EE23E1" w14:textId="7FFA4A14" w:rsidR="001D4390" w:rsidRDefault="001D4390" w:rsidP="001D4390">
      <w:pPr>
        <w:spacing w:after="0" w:line="240" w:lineRule="auto"/>
        <w:rPr>
          <w:rFonts w:ascii="Corbel Light" w:eastAsia="Times New Roman" w:hAnsi="Corbel Light" w:cs="Calibri Light"/>
          <w:sz w:val="24"/>
          <w:szCs w:val="24"/>
          <w:lang w:eastAsia="lv-LV"/>
        </w:rPr>
      </w:pPr>
      <w:r w:rsidRPr="00FB1AF8">
        <w:rPr>
          <w:rFonts w:ascii="Corbel Light" w:eastAsia="Times New Roman" w:hAnsi="Corbel Light" w:cs="Calibri Light"/>
          <w:sz w:val="24"/>
          <w:szCs w:val="24"/>
          <w:lang w:eastAsia="lv-LV"/>
        </w:rPr>
        <w:t>4</w:t>
      </w:r>
      <w:r>
        <w:rPr>
          <w:rFonts w:ascii="Corbel Light" w:eastAsia="Times New Roman" w:hAnsi="Corbel Light" w:cs="Calibri Light"/>
          <w:sz w:val="24"/>
          <w:szCs w:val="24"/>
          <w:lang w:eastAsia="lv-LV"/>
        </w:rPr>
        <w:t>m</w:t>
      </w:r>
      <w:r w:rsidRPr="00FB1AF8">
        <w:rPr>
          <w:rFonts w:ascii="Corbel Light" w:eastAsia="Times New Roman" w:hAnsi="Corbel Light" w:cs="Calibri Light"/>
          <w:sz w:val="24"/>
          <w:szCs w:val="24"/>
          <w:lang w:eastAsia="lv-LV"/>
        </w:rPr>
        <w:t xml:space="preserve"> : 0,5</w:t>
      </w:r>
      <w:r>
        <w:rPr>
          <w:rFonts w:ascii="Corbel Light" w:eastAsia="Times New Roman" w:hAnsi="Corbel Light" w:cs="Calibri Light"/>
          <w:sz w:val="24"/>
          <w:szCs w:val="24"/>
          <w:lang w:eastAsia="lv-LV"/>
        </w:rPr>
        <w:t>m</w:t>
      </w:r>
      <w:r w:rsidRPr="00FB1AF8">
        <w:rPr>
          <w:rFonts w:ascii="Corbel Light" w:eastAsia="Times New Roman" w:hAnsi="Corbel Light" w:cs="Calibri Light"/>
          <w:sz w:val="24"/>
          <w:szCs w:val="24"/>
          <w:lang w:eastAsia="lv-LV"/>
        </w:rPr>
        <w:t xml:space="preserve"> = 8 (1 dozators katriem 8 augiem) (1 jā un un 7 nē un izlaist vienu rindu)</w:t>
      </w:r>
    </w:p>
    <w:p w14:paraId="44E33745" w14:textId="7C74E720" w:rsidR="001D4390" w:rsidRDefault="001D4390" w:rsidP="001D4390">
      <w:pPr>
        <w:spacing w:after="0" w:line="240" w:lineRule="auto"/>
        <w:rPr>
          <w:rFonts w:ascii="Corbel Light" w:eastAsia="Times New Roman" w:hAnsi="Corbel Light" w:cs="Calibri Light"/>
          <w:sz w:val="24"/>
          <w:szCs w:val="24"/>
          <w:lang w:eastAsia="lv-LV"/>
        </w:rPr>
      </w:pPr>
      <w:r>
        <w:rPr>
          <w:rFonts w:ascii="Corbel Light" w:eastAsia="Times New Roman" w:hAnsi="Corbel Light" w:cs="Calibri Light"/>
          <w:sz w:val="24"/>
          <w:szCs w:val="24"/>
          <w:lang w:eastAsia="lv-LV"/>
        </w:rPr>
        <w:t>Papildus dispanseru izvietošana  - r</w:t>
      </w:r>
      <w:r w:rsidRPr="00DA0717">
        <w:rPr>
          <w:rFonts w:ascii="Corbel Light" w:eastAsia="Times New Roman" w:hAnsi="Corbel Light" w:cs="Calibri Light"/>
          <w:sz w:val="24"/>
          <w:szCs w:val="24"/>
          <w:lang w:eastAsia="lv-LV"/>
        </w:rPr>
        <w:t xml:space="preserve">obežu </w:t>
      </w:r>
      <w:r>
        <w:rPr>
          <w:rFonts w:ascii="Corbel Light" w:eastAsia="Times New Roman" w:hAnsi="Corbel Light" w:cs="Calibri Light"/>
          <w:sz w:val="24"/>
          <w:szCs w:val="24"/>
          <w:lang w:eastAsia="lv-LV"/>
        </w:rPr>
        <w:t xml:space="preserve">aizsardzības stiprināšanai </w:t>
      </w:r>
      <w:r w:rsidRPr="00DA0717">
        <w:rPr>
          <w:rFonts w:ascii="Corbel Light" w:eastAsia="Times New Roman" w:hAnsi="Corbel Light" w:cs="Calibri Light"/>
          <w:sz w:val="24"/>
          <w:szCs w:val="24"/>
          <w:lang w:eastAsia="lv-LV"/>
        </w:rPr>
        <w:t xml:space="preserve">vispārīgā pieeja ir </w:t>
      </w:r>
    </w:p>
    <w:p w14:paraId="5BCC254F" w14:textId="5BA58B95" w:rsidR="001D4390" w:rsidRDefault="001D4390" w:rsidP="001D4390">
      <w:pPr>
        <w:numPr>
          <w:ilvl w:val="0"/>
          <w:numId w:val="4"/>
        </w:numPr>
        <w:spacing w:after="0" w:line="240" w:lineRule="auto"/>
        <w:rPr>
          <w:rFonts w:ascii="Corbel Light" w:eastAsia="Times New Roman" w:hAnsi="Corbel Light" w:cs="Calibri Light"/>
          <w:sz w:val="24"/>
          <w:szCs w:val="24"/>
          <w:lang w:eastAsia="lv-LV"/>
        </w:rPr>
      </w:pPr>
      <w:r w:rsidRPr="00DA0717">
        <w:rPr>
          <w:rFonts w:ascii="Corbel Light" w:eastAsia="Times New Roman" w:hAnsi="Corbel Light" w:cs="Calibri Light"/>
          <w:sz w:val="24"/>
          <w:szCs w:val="24"/>
          <w:lang w:eastAsia="lv-LV"/>
        </w:rPr>
        <w:t xml:space="preserve">katras rindas pirmajā un pēdējā </w:t>
      </w:r>
      <w:r>
        <w:rPr>
          <w:rFonts w:ascii="Corbel Light" w:eastAsia="Times New Roman" w:hAnsi="Corbel Light" w:cs="Calibri Light"/>
          <w:sz w:val="24"/>
          <w:szCs w:val="24"/>
          <w:lang w:eastAsia="lv-LV"/>
        </w:rPr>
        <w:t xml:space="preserve">augā iekārt </w:t>
      </w:r>
      <w:r w:rsidRPr="00DA0717">
        <w:rPr>
          <w:rFonts w:ascii="Corbel Light" w:eastAsia="Times New Roman" w:hAnsi="Corbel Light" w:cs="Calibri Light"/>
          <w:sz w:val="24"/>
          <w:szCs w:val="24"/>
          <w:lang w:eastAsia="lv-LV"/>
        </w:rPr>
        <w:t>vienu dozatoru</w:t>
      </w:r>
    </w:p>
    <w:p w14:paraId="41C04055" w14:textId="723B13A2" w:rsidR="001D4390" w:rsidRDefault="001D4390" w:rsidP="001D4390">
      <w:pPr>
        <w:numPr>
          <w:ilvl w:val="0"/>
          <w:numId w:val="4"/>
        </w:numPr>
        <w:spacing w:after="0" w:line="240" w:lineRule="auto"/>
        <w:rPr>
          <w:rFonts w:ascii="Corbel Light" w:eastAsia="Times New Roman" w:hAnsi="Corbel Light" w:cs="Calibri Light"/>
          <w:sz w:val="24"/>
          <w:szCs w:val="24"/>
          <w:lang w:eastAsia="lv-LV"/>
        </w:rPr>
      </w:pPr>
      <w:r>
        <w:rPr>
          <w:rFonts w:ascii="Corbel Light" w:eastAsia="Times New Roman" w:hAnsi="Corbel Light" w:cs="Calibri Light"/>
          <w:sz w:val="24"/>
          <w:szCs w:val="24"/>
          <w:lang w:eastAsia="lv-LV"/>
        </w:rPr>
        <w:t>malējās un tai blakus esošajā rindā ir vienāds dispanseru daudzums</w:t>
      </w:r>
    </w:p>
    <w:p w14:paraId="0770E7A8" w14:textId="19742625" w:rsidR="001D4390" w:rsidRDefault="001D4390" w:rsidP="001D4390">
      <w:pPr>
        <w:spacing w:after="0" w:line="240" w:lineRule="auto"/>
        <w:rPr>
          <w:noProof/>
        </w:rPr>
      </w:pPr>
    </w:p>
    <w:p w14:paraId="1173C54B" w14:textId="692A9E6F" w:rsidR="001D4390" w:rsidRPr="00D41DC2" w:rsidRDefault="00D41DC2" w:rsidP="001D4390">
      <w:pPr>
        <w:autoSpaceDE w:val="0"/>
        <w:autoSpaceDN w:val="0"/>
        <w:rPr>
          <w:rFonts w:eastAsia="Times New Roman"/>
          <w:noProof/>
          <w:sz w:val="20"/>
          <w:szCs w:val="20"/>
          <w:lang w:eastAsia="lv-LV"/>
        </w:rPr>
      </w:pPr>
      <w:r>
        <w:rPr>
          <w:noProof/>
          <w:lang w:val="it-IT"/>
        </w:rPr>
        <w:drawing>
          <wp:anchor distT="0" distB="0" distL="114300" distR="114300" simplePos="0" relativeHeight="251659264" behindDoc="1" locked="0" layoutInCell="1" allowOverlap="1" wp14:anchorId="12D9C50C" wp14:editId="108621F8">
            <wp:simplePos x="0" y="0"/>
            <wp:positionH relativeFrom="column">
              <wp:posOffset>3524250</wp:posOffset>
            </wp:positionH>
            <wp:positionV relativeFrom="paragraph">
              <wp:posOffset>290830</wp:posOffset>
            </wp:positionV>
            <wp:extent cx="2864485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04" y="21308"/>
                <wp:lineTo x="21404" y="0"/>
                <wp:lineTo x="0" y="0"/>
              </wp:wrapPolygon>
            </wp:wrapTight>
            <wp:docPr id="4" name="Picture 4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0"/>
          <w:szCs w:val="20"/>
          <w:lang w:eastAsia="lv-LV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  <w:r w:rsidRPr="00D41DC2">
        <w:rPr>
          <w:rFonts w:eastAsia="Times New Roman"/>
          <w:noProof/>
          <w:sz w:val="20"/>
          <w:szCs w:val="20"/>
          <w:lang w:eastAsia="lv-LV"/>
        </w:rPr>
        <w:t xml:space="preserve">Piemērs, 9ha 4m x 0,55cm </w:t>
      </w:r>
    </w:p>
    <w:p w14:paraId="535AF75A" w14:textId="648144B7" w:rsidR="00D41DC2" w:rsidRPr="00D41DC2" w:rsidRDefault="00D41DC2" w:rsidP="00D41DC2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0"/>
          <w:szCs w:val="20"/>
        </w:rPr>
      </w:pPr>
      <w:proofErr w:type="spellStart"/>
      <w:r w:rsidRPr="00D41DC2">
        <w:rPr>
          <w:rFonts w:asciiTheme="minorHAnsi" w:hAnsiTheme="minorHAnsi" w:cstheme="minorBidi"/>
          <w:sz w:val="20"/>
          <w:szCs w:val="20"/>
        </w:rPr>
        <w:t>Labāks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ir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variants, ja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tiek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likts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ik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pa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divām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rindām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,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kā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pa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trīs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. </w:t>
      </w:r>
    </w:p>
    <w:p w14:paraId="63D011C2" w14:textId="53E8AE2D" w:rsidR="00D41DC2" w:rsidRPr="00D41DC2" w:rsidRDefault="00D41DC2" w:rsidP="00D41DC2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0"/>
          <w:szCs w:val="20"/>
        </w:rPr>
      </w:pPr>
      <w:proofErr w:type="spellStart"/>
      <w:r w:rsidRPr="00D41DC2">
        <w:rPr>
          <w:rFonts w:asciiTheme="minorHAnsi" w:hAnsiTheme="minorHAnsi" w:cstheme="minorBidi"/>
          <w:sz w:val="20"/>
          <w:szCs w:val="20"/>
        </w:rPr>
        <w:t>Papaildus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dispanserus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–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otro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rindu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nodu</w:t>
      </w:r>
      <w:r w:rsidR="00767CB2">
        <w:rPr>
          <w:rFonts w:asciiTheme="minorHAnsi" w:hAnsiTheme="minorHAnsi" w:cstheme="minorBidi"/>
          <w:sz w:val="20"/>
          <w:szCs w:val="20"/>
        </w:rPr>
        <w:t>b</w:t>
      </w:r>
      <w:r w:rsidRPr="00D41DC2">
        <w:rPr>
          <w:rFonts w:asciiTheme="minorHAnsi" w:hAnsiTheme="minorHAnsi" w:cstheme="minorBidi"/>
          <w:sz w:val="20"/>
          <w:szCs w:val="20"/>
        </w:rPr>
        <w:t>ulto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skaitu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ar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malējo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rindu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,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nodrošina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lai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katra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rinda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sāktos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un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beigtos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ar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dispanseru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>.</w:t>
      </w:r>
    </w:p>
    <w:p w14:paraId="4046260E" w14:textId="2D0FF916" w:rsidR="00D41DC2" w:rsidRPr="00D41DC2" w:rsidRDefault="00D41DC2" w:rsidP="00D41DC2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0"/>
          <w:szCs w:val="20"/>
        </w:rPr>
      </w:pPr>
      <w:r>
        <w:rPr>
          <w:noProof/>
          <w:lang w:val="it-IT"/>
        </w:rPr>
        <w:drawing>
          <wp:anchor distT="0" distB="0" distL="114300" distR="114300" simplePos="0" relativeHeight="251660288" behindDoc="1" locked="0" layoutInCell="1" allowOverlap="1" wp14:anchorId="47690CF0" wp14:editId="292D43FE">
            <wp:simplePos x="0" y="0"/>
            <wp:positionH relativeFrom="column">
              <wp:posOffset>3543300</wp:posOffset>
            </wp:positionH>
            <wp:positionV relativeFrom="paragraph">
              <wp:posOffset>239395</wp:posOffset>
            </wp:positionV>
            <wp:extent cx="2994660" cy="1396365"/>
            <wp:effectExtent l="0" t="0" r="0" b="0"/>
            <wp:wrapTight wrapText="bothSides">
              <wp:wrapPolygon edited="0">
                <wp:start x="0" y="0"/>
                <wp:lineTo x="0" y="21217"/>
                <wp:lineTo x="20885" y="21217"/>
                <wp:lineTo x="20885" y="18859"/>
                <wp:lineTo x="21435" y="14439"/>
                <wp:lineTo x="21435" y="12966"/>
                <wp:lineTo x="20885" y="9430"/>
                <wp:lineTo x="20885" y="0"/>
                <wp:lineTo x="0" y="0"/>
              </wp:wrapPolygon>
            </wp:wrapTight>
            <wp:docPr id="3" name="Picture 3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1DC2">
        <w:rPr>
          <w:rFonts w:asciiTheme="minorHAnsi" w:hAnsiTheme="minorHAnsi" w:cstheme="minorBidi"/>
          <w:sz w:val="20"/>
          <w:szCs w:val="20"/>
        </w:rPr>
        <w:t xml:space="preserve">A </w:t>
      </w:r>
      <w:proofErr w:type="gramStart"/>
      <w:r w:rsidRPr="00D41DC2">
        <w:rPr>
          <w:rFonts w:asciiTheme="minorHAnsi" w:hAnsiTheme="minorHAnsi" w:cstheme="minorBidi"/>
          <w:sz w:val="20"/>
          <w:szCs w:val="20"/>
        </w:rPr>
        <w:t>variants</w:t>
      </w:r>
      <w:proofErr w:type="gramEnd"/>
      <w:r w:rsidRPr="00D41DC2">
        <w:rPr>
          <w:rFonts w:asciiTheme="minorHAnsi" w:hAnsiTheme="minorHAnsi" w:cstheme="minorBidi"/>
          <w:sz w:val="20"/>
          <w:szCs w:val="20"/>
        </w:rPr>
        <w:t xml:space="preserve">. Ja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vējš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pūš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no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augšas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, tad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papaildus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dispenserus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izvieto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2-trajā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rindā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, kuru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pēc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plāna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vajadzēju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izlaist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. </w:t>
      </w:r>
    </w:p>
    <w:p w14:paraId="5E2EB41C" w14:textId="58252C17" w:rsidR="00D41DC2" w:rsidRPr="00D41DC2" w:rsidRDefault="00D41DC2" w:rsidP="00D41DC2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0"/>
          <w:szCs w:val="20"/>
        </w:rPr>
      </w:pPr>
      <w:r w:rsidRPr="00D41DC2">
        <w:rPr>
          <w:rFonts w:asciiTheme="minorHAnsi" w:hAnsiTheme="minorHAnsi" w:cstheme="minorBidi"/>
          <w:sz w:val="20"/>
          <w:szCs w:val="20"/>
        </w:rPr>
        <w:t xml:space="preserve">B variants. Ja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vējš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pūš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no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labās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malas, tad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uztaisa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papaildus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aizsardzību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trešajā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augā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no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lauka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malas.</w:t>
      </w:r>
    </w:p>
    <w:p w14:paraId="40C08BE2" w14:textId="2CD63758" w:rsidR="00D41DC2" w:rsidRPr="00D41DC2" w:rsidRDefault="00D41DC2" w:rsidP="00D41DC2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0"/>
          <w:szCs w:val="20"/>
        </w:rPr>
      </w:pPr>
      <w:proofErr w:type="spellStart"/>
      <w:r w:rsidRPr="00D41DC2">
        <w:rPr>
          <w:rFonts w:asciiTheme="minorHAnsi" w:hAnsiTheme="minorHAnsi" w:cstheme="minorBidi"/>
          <w:sz w:val="20"/>
          <w:szCs w:val="20"/>
        </w:rPr>
        <w:t>Pirmajā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gadā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būtu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nepieciešams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tomēr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10%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papaildus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dispanseru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(270-300gb)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lai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mazinātu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kaitēkļu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populācijas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spiedienu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 </w:t>
      </w:r>
      <w:proofErr w:type="spellStart"/>
      <w:r w:rsidRPr="00D41DC2">
        <w:rPr>
          <w:rFonts w:asciiTheme="minorHAnsi" w:hAnsiTheme="minorHAnsi" w:cstheme="minorBidi"/>
          <w:sz w:val="20"/>
          <w:szCs w:val="20"/>
        </w:rPr>
        <w:t>kopumā</w:t>
      </w:r>
      <w:proofErr w:type="spellEnd"/>
      <w:r w:rsidRPr="00D41DC2">
        <w:rPr>
          <w:rFonts w:asciiTheme="minorHAnsi" w:hAnsiTheme="minorHAnsi" w:cstheme="minorBidi"/>
          <w:sz w:val="20"/>
          <w:szCs w:val="20"/>
        </w:rPr>
        <w:t xml:space="preserve">. </w:t>
      </w:r>
    </w:p>
    <w:p w14:paraId="24223A24" w14:textId="77777777" w:rsidR="00D41DC2" w:rsidRDefault="00D41DC2" w:rsidP="00D41DC2">
      <w:pPr>
        <w:rPr>
          <w:rFonts w:eastAsiaTheme="minorHAnsi"/>
          <w:lang w:val="it-IT"/>
        </w:rPr>
      </w:pPr>
    </w:p>
    <w:p w14:paraId="2627FB05" w14:textId="77777777" w:rsidR="001D4390" w:rsidRPr="00A3470B" w:rsidRDefault="001D4390" w:rsidP="001D4390">
      <w:pPr>
        <w:autoSpaceDE w:val="0"/>
        <w:autoSpaceDN w:val="0"/>
        <w:spacing w:after="0"/>
        <w:rPr>
          <w:rFonts w:eastAsia="Times New Roman"/>
          <w:noProof/>
          <w:sz w:val="20"/>
          <w:szCs w:val="20"/>
          <w:lang w:val="en-US" w:eastAsia="lv-LV"/>
        </w:rPr>
      </w:pPr>
      <w:r w:rsidRPr="00A3470B">
        <w:rPr>
          <w:rFonts w:eastAsia="Times New Roman"/>
          <w:b/>
          <w:bCs/>
          <w:noProof/>
          <w:sz w:val="20"/>
          <w:szCs w:val="20"/>
          <w:lang w:eastAsia="lv-LV"/>
        </w:rPr>
        <w:t>Dace Lesiņa</w:t>
      </w:r>
    </w:p>
    <w:p w14:paraId="66D5C44F" w14:textId="77777777" w:rsidR="001D4390" w:rsidRPr="00A3470B" w:rsidRDefault="001D4390" w:rsidP="001D4390">
      <w:pPr>
        <w:autoSpaceDE w:val="0"/>
        <w:autoSpaceDN w:val="0"/>
        <w:spacing w:after="0"/>
        <w:rPr>
          <w:rFonts w:eastAsia="Times New Roman"/>
          <w:noProof/>
          <w:sz w:val="20"/>
          <w:szCs w:val="20"/>
          <w:lang w:eastAsia="lv-LV"/>
        </w:rPr>
      </w:pPr>
      <w:r w:rsidRPr="00A3470B">
        <w:rPr>
          <w:rFonts w:eastAsia="Times New Roman"/>
          <w:noProof/>
          <w:sz w:val="20"/>
          <w:szCs w:val="20"/>
          <w:lang w:eastAsia="lv-LV"/>
        </w:rPr>
        <w:t xml:space="preserve">Augu aizsardzības, mēslošanas un laukaugu </w:t>
      </w:r>
    </w:p>
    <w:p w14:paraId="31D8EE35" w14:textId="77777777" w:rsidR="001D4390" w:rsidRPr="00A3470B" w:rsidRDefault="001D4390" w:rsidP="001D4390">
      <w:pPr>
        <w:autoSpaceDE w:val="0"/>
        <w:autoSpaceDN w:val="0"/>
        <w:spacing w:after="0"/>
        <w:rPr>
          <w:rFonts w:eastAsia="Times New Roman"/>
          <w:noProof/>
          <w:sz w:val="20"/>
          <w:szCs w:val="20"/>
          <w:lang w:eastAsia="lv-LV"/>
        </w:rPr>
      </w:pPr>
      <w:r w:rsidRPr="00A3470B">
        <w:rPr>
          <w:rFonts w:eastAsia="Times New Roman"/>
          <w:noProof/>
          <w:sz w:val="20"/>
          <w:szCs w:val="20"/>
          <w:lang w:eastAsia="lv-LV"/>
        </w:rPr>
        <w:t>produktu grupu menedžeris</w:t>
      </w:r>
    </w:p>
    <w:p w14:paraId="6A37231F" w14:textId="77777777" w:rsidR="001D4390" w:rsidRPr="00A3470B" w:rsidRDefault="001D4390" w:rsidP="001D4390">
      <w:pPr>
        <w:autoSpaceDE w:val="0"/>
        <w:autoSpaceDN w:val="0"/>
        <w:spacing w:after="0"/>
        <w:rPr>
          <w:rFonts w:eastAsia="Times New Roman"/>
          <w:noProof/>
          <w:sz w:val="20"/>
          <w:szCs w:val="20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7571"/>
      </w:tblGrid>
      <w:tr w:rsidR="001D4390" w14:paraId="1127A5CF" w14:textId="77777777" w:rsidTr="0042162A">
        <w:trPr>
          <w:trHeight w:val="1546"/>
        </w:trPr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B3B1F" w14:textId="4EB8A4C3" w:rsidR="001D4390" w:rsidRPr="00A3470B" w:rsidRDefault="001D4390" w:rsidP="0042162A">
            <w:pPr>
              <w:autoSpaceDE w:val="0"/>
              <w:autoSpaceDN w:val="0"/>
              <w:spacing w:after="0"/>
              <w:rPr>
                <w:rFonts w:eastAsia="Times New Roman"/>
                <w:noProof/>
                <w:sz w:val="30"/>
                <w:szCs w:val="30"/>
                <w:lang w:eastAsia="lv-LV"/>
              </w:rPr>
            </w:pPr>
            <w:r w:rsidRPr="00A3470B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DEFCF13" wp14:editId="190ACF1F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-1905</wp:posOffset>
                  </wp:positionV>
                  <wp:extent cx="676910" cy="699135"/>
                  <wp:effectExtent l="0" t="0" r="8890" b="5715"/>
                  <wp:wrapTight wrapText="bothSides">
                    <wp:wrapPolygon edited="0">
                      <wp:start x="6687" y="0"/>
                      <wp:lineTo x="3647" y="1766"/>
                      <wp:lineTo x="1216" y="7063"/>
                      <wp:lineTo x="0" y="17068"/>
                      <wp:lineTo x="0" y="21188"/>
                      <wp:lineTo x="2432" y="21188"/>
                      <wp:lineTo x="6687" y="21188"/>
                      <wp:lineTo x="21276" y="21188"/>
                      <wp:lineTo x="21276" y="18245"/>
                      <wp:lineTo x="20668" y="7063"/>
                      <wp:lineTo x="17629" y="2354"/>
                      <wp:lineTo x="14589" y="0"/>
                      <wp:lineTo x="6687" y="0"/>
                    </wp:wrapPolygon>
                  </wp:wrapTight>
                  <wp:docPr id="2" name="Picture 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99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7EC74" w14:textId="77777777" w:rsidR="001D4390" w:rsidRPr="00A3470B" w:rsidRDefault="001D4390" w:rsidP="0042162A">
            <w:pPr>
              <w:autoSpaceDE w:val="0"/>
              <w:autoSpaceDN w:val="0"/>
              <w:spacing w:after="0"/>
              <w:rPr>
                <w:rFonts w:eastAsia="Times New Roman"/>
                <w:noProof/>
                <w:sz w:val="18"/>
                <w:szCs w:val="18"/>
                <w:lang w:eastAsia="lv-LV"/>
              </w:rPr>
            </w:pPr>
            <w:r w:rsidRPr="00A3470B">
              <w:rPr>
                <w:rFonts w:eastAsia="Times New Roman"/>
                <w:b/>
                <w:bCs/>
                <w:noProof/>
                <w:sz w:val="18"/>
                <w:szCs w:val="18"/>
                <w:lang w:eastAsia="lv-LV"/>
              </w:rPr>
              <w:t>Agrimatco Latvia SIA</w:t>
            </w:r>
          </w:p>
          <w:p w14:paraId="33A6EFF7" w14:textId="77777777" w:rsidR="001D4390" w:rsidRPr="00A3470B" w:rsidRDefault="001D4390" w:rsidP="0042162A">
            <w:pPr>
              <w:autoSpaceDE w:val="0"/>
              <w:autoSpaceDN w:val="0"/>
              <w:spacing w:after="0"/>
              <w:rPr>
                <w:rFonts w:eastAsia="Times New Roman"/>
                <w:noProof/>
                <w:sz w:val="18"/>
                <w:szCs w:val="18"/>
                <w:lang w:eastAsia="lv-LV"/>
              </w:rPr>
            </w:pPr>
            <w:r w:rsidRPr="00A3470B">
              <w:rPr>
                <w:rFonts w:eastAsia="Times New Roman"/>
                <w:noProof/>
                <w:sz w:val="18"/>
                <w:szCs w:val="18"/>
                <w:lang w:eastAsia="lv-LV"/>
              </w:rPr>
              <w:t>Tīraines iela 5c, Rīga, Latvija, LV-1058</w:t>
            </w:r>
          </w:p>
          <w:p w14:paraId="265097B2" w14:textId="77777777" w:rsidR="001D4390" w:rsidRPr="00A3470B" w:rsidRDefault="001D4390" w:rsidP="0042162A">
            <w:pPr>
              <w:autoSpaceDE w:val="0"/>
              <w:autoSpaceDN w:val="0"/>
              <w:spacing w:after="0"/>
              <w:rPr>
                <w:rFonts w:eastAsia="Times New Roman"/>
                <w:noProof/>
                <w:sz w:val="18"/>
                <w:szCs w:val="18"/>
                <w:lang w:eastAsia="lv-LV"/>
              </w:rPr>
            </w:pPr>
            <w:r w:rsidRPr="00A3470B">
              <w:rPr>
                <w:rFonts w:eastAsia="Times New Roman"/>
                <w:noProof/>
                <w:sz w:val="18"/>
                <w:szCs w:val="18"/>
                <w:lang w:eastAsia="lv-LV"/>
              </w:rPr>
              <w:t>Tel. + 371 26 45 66 42; Fakss: + 371 67 67 22 17</w:t>
            </w:r>
          </w:p>
          <w:p w14:paraId="7CD84DA5" w14:textId="77777777" w:rsidR="001D4390" w:rsidRPr="00A3470B" w:rsidRDefault="005C3BEF" w:rsidP="0042162A">
            <w:pPr>
              <w:autoSpaceDE w:val="0"/>
              <w:autoSpaceDN w:val="0"/>
              <w:spacing w:after="0"/>
              <w:rPr>
                <w:rFonts w:eastAsia="Times New Roman"/>
                <w:noProof/>
                <w:sz w:val="18"/>
                <w:szCs w:val="18"/>
                <w:lang w:eastAsia="lv-LV"/>
              </w:rPr>
            </w:pPr>
            <w:hyperlink r:id="rId10" w:history="1">
              <w:r w:rsidR="001D4390" w:rsidRPr="00A3470B">
                <w:rPr>
                  <w:rStyle w:val="Hyperlink"/>
                  <w:rFonts w:eastAsia="Times New Roman"/>
                  <w:noProof/>
                  <w:sz w:val="18"/>
                  <w:szCs w:val="18"/>
                  <w:lang w:eastAsia="lv-LV"/>
                </w:rPr>
                <w:t>www.agrimatco.lv</w:t>
              </w:r>
            </w:hyperlink>
          </w:p>
        </w:tc>
      </w:tr>
    </w:tbl>
    <w:p w14:paraId="1F72B864" w14:textId="77777777" w:rsidR="00CD38D0" w:rsidRDefault="00CD38D0"/>
    <w:sectPr w:rsidR="00CD3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947D7"/>
    <w:multiLevelType w:val="hybridMultilevel"/>
    <w:tmpl w:val="B1FEF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43996"/>
    <w:multiLevelType w:val="hybridMultilevel"/>
    <w:tmpl w:val="DA5A4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C636A"/>
    <w:multiLevelType w:val="hybridMultilevel"/>
    <w:tmpl w:val="5DF276BA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68777960"/>
    <w:multiLevelType w:val="hybridMultilevel"/>
    <w:tmpl w:val="78524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C7089"/>
    <w:multiLevelType w:val="hybridMultilevel"/>
    <w:tmpl w:val="F10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63DE5"/>
    <w:multiLevelType w:val="hybridMultilevel"/>
    <w:tmpl w:val="75B6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90"/>
    <w:rsid w:val="001D4390"/>
    <w:rsid w:val="002A7412"/>
    <w:rsid w:val="005C3BEF"/>
    <w:rsid w:val="00767CB2"/>
    <w:rsid w:val="00A671BE"/>
    <w:rsid w:val="00CD38D0"/>
    <w:rsid w:val="00D4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4900E"/>
  <w15:chartTrackingRefBased/>
  <w15:docId w15:val="{0958706F-E6A3-44BA-AB5B-EC3B5A99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390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D439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41DC2"/>
    <w:pPr>
      <w:spacing w:after="0" w:line="240" w:lineRule="auto"/>
      <w:ind w:left="720"/>
    </w:pPr>
    <w:rPr>
      <w:rFonts w:eastAsiaTheme="minorHAns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biogard.it/servizi/confusione-sessuale/" TargetMode="External"/><Relationship Id="rId10" Type="http://schemas.openxmlformats.org/officeDocument/2006/relationships/hyperlink" Target="http://www.agrimatco.l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 Lesina</dc:creator>
  <cp:keywords/>
  <dc:description/>
  <cp:lastModifiedBy>Dace  Lesina</cp:lastModifiedBy>
  <cp:revision>5</cp:revision>
  <dcterms:created xsi:type="dcterms:W3CDTF">2021-12-28T19:26:00Z</dcterms:created>
  <dcterms:modified xsi:type="dcterms:W3CDTF">2022-01-13T08:49:00Z</dcterms:modified>
</cp:coreProperties>
</file>